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5353"/>
        <w:gridCol w:w="4111"/>
      </w:tblGrid>
      <w:tr w:rsidR="00B35462">
        <w:tc>
          <w:tcPr>
            <w:tcW w:w="5353" w:type="dxa"/>
          </w:tcPr>
          <w:p w:rsidR="00B35462" w:rsidRDefault="00B35462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11" w:type="dxa"/>
            <w:shd w:val="clear" w:color="auto" w:fill="FFFFFF" w:themeFill="background1"/>
          </w:tcPr>
          <w:p w:rsidR="00B35462" w:rsidRDefault="00A30D95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УТВЕРЖДАЮ:</w:t>
            </w:r>
          </w:p>
          <w:p w:rsidR="00B35462" w:rsidRDefault="00A30D95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Директор ПО «Тываэнергосбыт»</w:t>
            </w:r>
          </w:p>
          <w:p w:rsidR="00B35462" w:rsidRDefault="00A30D95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АО «Россети Сибирь Тываэнерго» </w:t>
            </w:r>
          </w:p>
          <w:p w:rsidR="00B35462" w:rsidRDefault="00A30D95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________________ Е.С. Гладкова</w:t>
            </w:r>
          </w:p>
          <w:p w:rsidR="00B35462" w:rsidRDefault="00A30D95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«___»___________ 20__ г.</w:t>
            </w:r>
          </w:p>
          <w:p w:rsidR="00B35462" w:rsidRDefault="00B35462">
            <w:pPr>
              <w:tabs>
                <w:tab w:val="left" w:pos="6804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B35462" w:rsidRDefault="00B35462">
      <w:pPr>
        <w:tabs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462" w:rsidRDefault="00B35462">
      <w:pPr>
        <w:tabs>
          <w:tab w:val="left" w:pos="6804"/>
        </w:tabs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35462" w:rsidRDefault="00A30D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:rsidR="00B35462" w:rsidRDefault="00A30D9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проведение закупки на поставку товаров и инвентаря хозяйственного для нужд ПО «Тываэнергосбыт»</w:t>
      </w:r>
    </w:p>
    <w:p w:rsidR="00B35462" w:rsidRDefault="00B35462">
      <w:pPr>
        <w:spacing w:after="0" w:line="240" w:lineRule="auto"/>
        <w:ind w:left="708"/>
        <w:rPr>
          <w:rFonts w:ascii="Times New Roman" w:hAnsi="Times New Roman"/>
          <w:sz w:val="24"/>
          <w:szCs w:val="24"/>
        </w:rPr>
      </w:pPr>
    </w:p>
    <w:p w:rsidR="00B35462" w:rsidRDefault="00A30D95">
      <w:pPr>
        <w:spacing w:after="0" w:line="240" w:lineRule="auto"/>
        <w:ind w:firstLine="709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1. Общие положения.</w:t>
      </w:r>
    </w:p>
    <w:p w:rsidR="00B35462" w:rsidRDefault="00A30D95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1.1. Заказчик: АО «Россети Сибирь Тываэнерго».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1.2. Предмет закупки: товары и инвентарь хозяйственный.</w:t>
      </w:r>
    </w:p>
    <w:p w:rsidR="00B35462" w:rsidRDefault="00B3546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5462" w:rsidRDefault="00A30D95">
      <w:pPr>
        <w:spacing w:after="0" w:line="240" w:lineRule="auto"/>
        <w:ind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 Место, срок и условия поставки Продукции.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 Место поставки: Центральный склад АО «Россети Сибирь Тываэнерго» 667004 г. Кызыл, ул. Колхозная, д. 2Б.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 Поставка продукции осуществляется транспортным средством поставщика до склада заказчика.</w:t>
      </w:r>
    </w:p>
    <w:p w:rsidR="00B35462" w:rsidRDefault="00A30D95">
      <w:pPr>
        <w:shd w:val="clear" w:color="auto" w:fill="FFFFFF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2.3. </w:t>
      </w:r>
      <w:r>
        <w:rPr>
          <w:rFonts w:ascii="Times New Roman" w:hAnsi="Times New Roman"/>
          <w:sz w:val="24"/>
          <w:szCs w:val="24"/>
        </w:rPr>
        <w:t xml:space="preserve">Упаковка, маркировка,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32478-2013 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35462" w:rsidRDefault="00A30D95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2.4. Срок поставки </w:t>
      </w:r>
      <w:r w:rsidR="00701309">
        <w:rPr>
          <w:rFonts w:ascii="Times New Roman" w:hAnsi="Times New Roman"/>
          <w:sz w:val="24"/>
          <w:szCs w:val="24"/>
        </w:rPr>
        <w:t>в течение 30 календарных дней с момента заключения договора.</w:t>
      </w:r>
    </w:p>
    <w:p w:rsidR="00B35462" w:rsidRDefault="00B35462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B35462" w:rsidRDefault="00A30D9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 Цена, перечень и объемы Продукции.</w:t>
      </w:r>
    </w:p>
    <w:p w:rsidR="00B35462" w:rsidRDefault="00A30D9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3.1. </w:t>
      </w:r>
      <w:r>
        <w:rPr>
          <w:rFonts w:ascii="Times New Roman" w:hAnsi="Times New Roman"/>
          <w:bCs/>
          <w:sz w:val="24"/>
          <w:szCs w:val="24"/>
        </w:rPr>
        <w:t>Цена, перечень и объемы поставки указаны в приложении № 1.</w:t>
      </w:r>
    </w:p>
    <w:p w:rsidR="00B35462" w:rsidRDefault="00A30D95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</w:rPr>
        <w:t xml:space="preserve">3.2.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Цена продукции включает в себя: все налоги, сборы, отчисления и другие платежи, включая таможенные платежи и 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.</w:t>
      </w:r>
    </w:p>
    <w:p w:rsidR="00B35462" w:rsidRDefault="00B35462">
      <w:pPr>
        <w:widowControl w:val="0"/>
        <w:tabs>
          <w:tab w:val="left" w:pos="360"/>
          <w:tab w:val="left" w:pos="1260"/>
          <w:tab w:val="center" w:pos="4153"/>
          <w:tab w:val="right" w:pos="830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Общие требования к поставляемой Продукции.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4.1. Поставляемая продукция должна быть изготовлена в год поставки или предшествующий ему.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4.2. Продукция должна б</w:t>
      </w:r>
      <w:bookmarkStart w:id="0" w:name="_GoBack"/>
      <w:bookmarkEnd w:id="0"/>
      <w:r>
        <w:rPr>
          <w:rFonts w:ascii="Times New Roman" w:eastAsia="Times New Roman" w:hAnsi="Times New Roman"/>
          <w:sz w:val="24"/>
          <w:szCs w:val="24"/>
          <w:lang w:eastAsia="ru-RU"/>
        </w:rPr>
        <w:t>ыть ранее не использованной.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4.3. </w:t>
      </w:r>
      <w:r>
        <w:rPr>
          <w:rFonts w:ascii="Times New Roman" w:hAnsi="Times New Roman"/>
          <w:sz w:val="24"/>
          <w:szCs w:val="24"/>
        </w:rPr>
        <w:t>Продукция, внесенная в Единый перечень продукции, подлежащей обязательной сертификации должна иметь сертификаты соответствия ГОСТ.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4.4. </w:t>
      </w:r>
      <w:r>
        <w:rPr>
          <w:rFonts w:ascii="Times New Roman" w:eastAsia="Times New Roman" w:hAnsi="Times New Roman"/>
          <w:sz w:val="24"/>
          <w:szCs w:val="24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продукции:</w:t>
      </w:r>
      <w:r>
        <w:rPr>
          <w:rFonts w:ascii="Times New Roman" w:eastAsia="Times New Roman" w:hAnsi="Times New Roman"/>
          <w:i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наименование изготовителя</w:t>
      </w:r>
      <w:r>
        <w:rPr>
          <w:rFonts w:ascii="Times New Roman" w:eastAsia="Times New Roman" w:hAnsi="Times New Roman"/>
          <w:i/>
          <w:sz w:val="24"/>
          <w:szCs w:val="24"/>
        </w:rPr>
        <w:t xml:space="preserve">, </w:t>
      </w:r>
      <w:r>
        <w:rPr>
          <w:rFonts w:ascii="Times New Roman" w:eastAsia="Times New Roman" w:hAnsi="Times New Roman"/>
          <w:sz w:val="24"/>
          <w:szCs w:val="24"/>
        </w:rPr>
        <w:t>номер партии, дата изготовления, срок годности, дата выпуска, состав и т.д.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B35462" w:rsidRDefault="00B354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35462" w:rsidRDefault="00B354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35462" w:rsidRDefault="00B3546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Требования к объему документации, предоставляемой участником закупок для оценки предложения по лоту.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>Участник обязан предоставить следующие документы, подтверждающие соответствие продукции установленным требованиям: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5.1 Сертификаты согласно пунктам 4.3 настоящего ТЗ. 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/>
          <w:color w:val="000000"/>
          <w:sz w:val="24"/>
          <w:szCs w:val="24"/>
        </w:rPr>
        <w:t>Предлагаемые участником варианты технических параметров и характеристик оборудования и материалов не указанные в ТЗ, согласовываются дополнительно.</w:t>
      </w:r>
    </w:p>
    <w:p w:rsidR="00B35462" w:rsidRDefault="00B3546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B35462" w:rsidRDefault="00A30D9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 Гарантийные обязательства.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гарантии на поставляемую продукцию должен быть не менее 12 месяцев. Время начала исчисления гарантийного срока – с момента приемки продукции Заказчиком.</w:t>
      </w:r>
    </w:p>
    <w:p w:rsidR="00B35462" w:rsidRDefault="00A30D9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Участник должен за свой счет и в сроки, согласованные с заказчиком, устранять любые дефекты в поставляемых средствах, выявленные в течение гарантийного срока. </w:t>
      </w:r>
    </w:p>
    <w:p w:rsidR="00B35462" w:rsidRDefault="00B35462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B35462" w:rsidRDefault="00A30D95">
      <w:pPr>
        <w:tabs>
          <w:tab w:val="left" w:pos="0"/>
          <w:tab w:val="left" w:pos="993"/>
          <w:tab w:val="left" w:pos="1134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Правила приемки продукции.</w:t>
      </w:r>
    </w:p>
    <w:p w:rsidR="00B35462" w:rsidRDefault="00A30D95">
      <w:pPr>
        <w:shd w:val="clear" w:color="auto" w:fill="FFFFFF"/>
        <w:tabs>
          <w:tab w:val="left" w:pos="0"/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Вся поставляемая продукция проходит входной контроль, осуществляемый представителями АО «Россети Сибирь Тываэнерго» при получении на склад.</w:t>
      </w:r>
    </w:p>
    <w:p w:rsidR="00B35462" w:rsidRDefault="00A30D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Приемка продукции по качеству производится в соответствии законодательством Российской Федерации (ст.513 ГК РФ) и условиям Договора.</w:t>
      </w:r>
    </w:p>
    <w:p w:rsidR="00B35462" w:rsidRDefault="00A30D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Приемка продукции по количеству производится в соответствии законодательством Российской Федерации (ст.513 ГК РФ) и условиям Договора.</w:t>
      </w:r>
    </w:p>
    <w:p w:rsidR="00B35462" w:rsidRDefault="00A30D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При приемке продукции осуществляется: </w:t>
      </w:r>
    </w:p>
    <w:p w:rsidR="00B35462" w:rsidRDefault="00A30D9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внешний осмотр тары и упаковки: </w:t>
      </w:r>
    </w:p>
    <w:p w:rsidR="00B35462" w:rsidRDefault="00A30D9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проверку соответствия количества отгруженных и поступивших поставочных мест; </w:t>
      </w:r>
    </w:p>
    <w:p w:rsidR="00B35462" w:rsidRDefault="00A30D95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проверку соответствия содержимого упаковочным листам и характеристикам, указанным в товаросопроводительной документации. </w:t>
      </w:r>
    </w:p>
    <w:p w:rsidR="00B35462" w:rsidRDefault="00B35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35462" w:rsidRDefault="00B354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94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851"/>
        <w:gridCol w:w="4819"/>
        <w:gridCol w:w="1134"/>
        <w:gridCol w:w="1985"/>
      </w:tblGrid>
      <w:tr w:rsidR="00B3546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Подпись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</w:tr>
      <w:tr w:rsidR="00B3546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Руководитель группы (нормативно-справочной информации и ценообразования) </w:t>
            </w:r>
            <w:hyperlink r:id="rId7" w:tooltip="https://portal.rosseti-sib.ru/company/telMrsks.php" w:history="1">
              <w:r>
                <w:rPr>
                  <w:rFonts w:ascii="Times New Roman" w:hAnsi="Times New Roman"/>
                  <w:sz w:val="24"/>
                  <w:szCs w:val="24"/>
                </w:rPr>
                <w:t>Управления логистики и материально-технического обеспечения</w:t>
              </w:r>
            </w:hyperlink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Русков Максим Михайлович</w:t>
            </w:r>
          </w:p>
        </w:tc>
      </w:tr>
      <w:tr w:rsidR="00B3546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управления административно-ресурсного обеспечения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Герасимов Виталий Сергеевич</w:t>
            </w:r>
          </w:p>
        </w:tc>
      </w:tr>
      <w:tr w:rsidR="00B3546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отдела логистики и МТО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Власов Владимир Витальевич</w:t>
            </w:r>
          </w:p>
        </w:tc>
      </w:tr>
      <w:tr w:rsidR="00B35462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ОУД ПО «Тываэнергосбыт»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462" w:rsidRDefault="00B35462">
            <w:pPr>
              <w:tabs>
                <w:tab w:val="left" w:pos="8789"/>
              </w:tabs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35462" w:rsidRDefault="00A30D95">
            <w:pPr>
              <w:tabs>
                <w:tab w:val="left" w:pos="8789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Фирсова Екатерина Александровна</w:t>
            </w:r>
          </w:p>
        </w:tc>
      </w:tr>
    </w:tbl>
    <w:p w:rsidR="00B35462" w:rsidRDefault="00B35462">
      <w:pPr>
        <w:rPr>
          <w:rFonts w:ascii="Times New Roman" w:hAnsi="Times New Roman"/>
          <w:sz w:val="24"/>
          <w:szCs w:val="24"/>
        </w:rPr>
      </w:pPr>
    </w:p>
    <w:sectPr w:rsidR="00B354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462" w:rsidRDefault="00A30D95">
      <w:pPr>
        <w:spacing w:after="0" w:line="240" w:lineRule="auto"/>
      </w:pPr>
      <w:r>
        <w:separator/>
      </w:r>
    </w:p>
  </w:endnote>
  <w:endnote w:type="continuationSeparator" w:id="0">
    <w:p w:rsidR="00B35462" w:rsidRDefault="00A30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462" w:rsidRDefault="00A30D95">
      <w:pPr>
        <w:spacing w:after="0" w:line="240" w:lineRule="auto"/>
      </w:pPr>
      <w:r>
        <w:separator/>
      </w:r>
    </w:p>
  </w:footnote>
  <w:footnote w:type="continuationSeparator" w:id="0">
    <w:p w:rsidR="00B35462" w:rsidRDefault="00A30D9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537628"/>
    <w:multiLevelType w:val="hybridMultilevel"/>
    <w:tmpl w:val="789C92F6"/>
    <w:lvl w:ilvl="0" w:tplc="811448B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108E5A0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142426F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9664F1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5262F32C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6232A8F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7E38B13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7210D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18A491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5462"/>
    <w:rsid w:val="00701309"/>
    <w:rsid w:val="008D5045"/>
    <w:rsid w:val="00A30D95"/>
    <w:rsid w:val="00B35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D195B"/>
  <w15:docId w15:val="{8011C6EA-EECE-460A-8728-AE7CC68F55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Заголовок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character" w:styleId="af9">
    <w:name w:val="Hyperlink"/>
    <w:basedOn w:val="a0"/>
    <w:uiPriority w:val="99"/>
    <w:unhideWhenUsed/>
    <w:rPr>
      <w:color w:val="0000FF" w:themeColor="hyperlink"/>
      <w:u w:val="single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ortal.rosseti-sib.ru/company/telMrsks.ph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653</Words>
  <Characters>3723</Characters>
  <Application>Microsoft Office Word</Application>
  <DocSecurity>0</DocSecurity>
  <Lines>31</Lines>
  <Paragraphs>8</Paragraphs>
  <ScaleCrop>false</ScaleCrop>
  <Company/>
  <LinksUpToDate>false</LinksUpToDate>
  <CharactersWithSpaces>4368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Котова Ольга</dc:creator>
  <cp:lastModifiedBy>Золотухина Вера Александровна</cp:lastModifiedBy>
  <cp:revision>8</cp:revision>
  <dcterms:created xsi:type="dcterms:W3CDTF">2024-02-07T07:22:00Z</dcterms:created>
  <dcterms:modified xsi:type="dcterms:W3CDTF">2026-02-12T03:06:00Z</dcterms:modified>
</cp:coreProperties>
</file>